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DE0EF2" w:rsidP="00DE0E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F2">
        <w:rPr>
          <w:rFonts w:ascii="Times New Roman" w:hAnsi="Times New Roman" w:cs="Times New Roman"/>
          <w:b/>
          <w:sz w:val="28"/>
          <w:szCs w:val="28"/>
        </w:rPr>
        <w:t>Работники Пожарно-спасательного центра показали свою слаженность в боевом развертывании</w:t>
      </w:r>
    </w:p>
    <w:p w:rsidR="00DE0EF2" w:rsidRPr="00DE0EF2" w:rsidRDefault="00DE0EF2" w:rsidP="00DE0E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>Работники Пожарно-спасательного центра приняли участие в первом этапе Открытого Чемпионата города Москвы по боевому развертыванию. Мероприятие проходило на учебно-тренировочной площадке столичного Департамента по делам гражданской обороны, чрезвычайным ситуациям и пожарной безопасности города Москвы.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>Лучшие огнеборцы со всей столицы собрались на учебно-тренировочной площадке Департамента ГОЧСиПБ, чтобы продемонстрировать свои силы и умения. В первом этапе Открытого Чемпионата города Москвы по боевому развертыванию приняли участие 11 сборных команд пожарно-спасательных отрядов столичного Пожарно-спасательного центра. В парных забегах им противостояли 11 команд Главного управления МЧС России по городу Москве.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 xml:space="preserve">«Сегодня здесь, на спортивной площадке, собрались сильнейшие команды по боевому развертыванию. От лица главной судейской коллегии хочу заверить, что соревнования будут честными и справедливыми. Я желаю всем высоких спортивных результатов, и пускай сегодня победят сильнейшие», – обратился к спортсменам начальник Службы обеспечения подготовки населения, обучения пожарных и спасателей Департамента ГОЧСиПБ Александр </w:t>
      </w:r>
      <w:proofErr w:type="spellStart"/>
      <w:r w:rsidRPr="00DE0EF2">
        <w:rPr>
          <w:rFonts w:ascii="Times New Roman" w:hAnsi="Times New Roman" w:cs="Times New Roman"/>
          <w:sz w:val="28"/>
          <w:szCs w:val="28"/>
        </w:rPr>
        <w:t>Татьянкин</w:t>
      </w:r>
      <w:proofErr w:type="spellEnd"/>
      <w:r w:rsidRPr="00DE0EF2">
        <w:rPr>
          <w:rFonts w:ascii="Times New Roman" w:hAnsi="Times New Roman" w:cs="Times New Roman"/>
          <w:sz w:val="28"/>
          <w:szCs w:val="28"/>
        </w:rPr>
        <w:t>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 xml:space="preserve">Участники на скорость выполняли ряд действий, которые симулировали реальное происшествие. Сначала специалисты надевали боевую одежду и наполняли водой автоцистерну, подсоединив ее к резервуару. Закончив с подготовкой, пожарные проложили магистральную и рабочие линии, а затем двое участников поднялись с пожарными рукавами по </w:t>
      </w:r>
      <w:proofErr w:type="spellStart"/>
      <w:r w:rsidRPr="00DE0EF2">
        <w:rPr>
          <w:rFonts w:ascii="Times New Roman" w:hAnsi="Times New Roman" w:cs="Times New Roman"/>
          <w:sz w:val="28"/>
          <w:szCs w:val="28"/>
        </w:rPr>
        <w:t>трехколенной</w:t>
      </w:r>
      <w:proofErr w:type="spellEnd"/>
      <w:r w:rsidRPr="00DE0EF2">
        <w:rPr>
          <w:rFonts w:ascii="Times New Roman" w:hAnsi="Times New Roman" w:cs="Times New Roman"/>
          <w:sz w:val="28"/>
          <w:szCs w:val="28"/>
        </w:rPr>
        <w:t xml:space="preserve"> лестнице на третий и четвертый этажи тренировочной башни, где прицельно поразили водяными струями специальные мишени.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 xml:space="preserve">«Моя команда самая лучшая, выступила шикарно. У нас все боевые и спортивные, с большим опытом. Мне очень нравятся царящая здесь атмосфера и дружный коллектив. Все это зажигает и мотивирует развиваться дальше», – поделился впечатлениями командир отделения ПСО №215 ГКУ «ПСЦ» Артём </w:t>
      </w:r>
      <w:proofErr w:type="spellStart"/>
      <w:r w:rsidRPr="00DE0EF2">
        <w:rPr>
          <w:rFonts w:ascii="Times New Roman" w:hAnsi="Times New Roman" w:cs="Times New Roman"/>
          <w:sz w:val="28"/>
          <w:szCs w:val="28"/>
        </w:rPr>
        <w:t>Чепа</w:t>
      </w:r>
      <w:proofErr w:type="spellEnd"/>
      <w:r w:rsidRPr="00DE0EF2">
        <w:rPr>
          <w:rFonts w:ascii="Times New Roman" w:hAnsi="Times New Roman" w:cs="Times New Roman"/>
          <w:sz w:val="28"/>
          <w:szCs w:val="28"/>
        </w:rPr>
        <w:t>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lastRenderedPageBreak/>
        <w:t xml:space="preserve">Выполнить алгоритм надо было не только быстро, но и правильно. Судьи начисляли штрафное время за ошибки. Эти соревнования проходят ежегодно и помогают </w:t>
      </w:r>
      <w:proofErr w:type="spellStart"/>
      <w:r w:rsidRPr="00DE0EF2">
        <w:rPr>
          <w:rFonts w:ascii="Times New Roman" w:hAnsi="Times New Roman" w:cs="Times New Roman"/>
          <w:sz w:val="28"/>
          <w:szCs w:val="28"/>
        </w:rPr>
        <w:t>огнеборцам</w:t>
      </w:r>
      <w:proofErr w:type="spellEnd"/>
      <w:r w:rsidRPr="00DE0EF2">
        <w:rPr>
          <w:rFonts w:ascii="Times New Roman" w:hAnsi="Times New Roman" w:cs="Times New Roman"/>
          <w:sz w:val="28"/>
          <w:szCs w:val="28"/>
        </w:rPr>
        <w:t xml:space="preserve"> регулярно освежать свои навыки и проверять слаженность расчетов. Пока одни пожарные работали с рукавом или забирались наверх, другие, как, например, водитель ПСО № 205 Евгений Коряков, следили за автоцистерной и подачей воды.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>«У нас были небольшие неполадки, хотелось бы выступить лучше, быть расторопнее и быстрее. Но я все равно очень рад быть сегодня здесь. Настроение боевое. Эти соревнования – хорошая возможность потренироваться», – рассказал Евгений после забега.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>Безусловно, каждая команда старалась оказаться в лидерах и показать свой лучший результат. Но и конкуренция год от года только растет. На конечный итог влияет целый ряд факторов: слаженность команды, отработанный алгоритм действий, безошибочное прохождение дистанции и даже банальная спортивная удача – все это в совокупности и определило победителей этого года.</w:t>
      </w:r>
    </w:p>
    <w:p w:rsidR="00DE0EF2" w:rsidRPr="00DE0EF2" w:rsidRDefault="00DE0EF2" w:rsidP="00DE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F2">
        <w:rPr>
          <w:rFonts w:ascii="Times New Roman" w:hAnsi="Times New Roman" w:cs="Times New Roman"/>
          <w:sz w:val="28"/>
          <w:szCs w:val="28"/>
        </w:rPr>
        <w:t>После подсчета результатов золотыми призерами были признаны работники ПСО № 209 им. полковника А.А. Жебелева ГКУ «ПСЦ». Серебро получила команда ПСО № 204, а бронзу Пожарно-спасательная часть № 61 ГУ МЧС России по городу Москве.</w:t>
      </w:r>
    </w:p>
    <w:sectPr w:rsidR="00DE0EF2" w:rsidRPr="00DE0EF2" w:rsidSect="00DE0EF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CE"/>
    <w:rsid w:val="001806BC"/>
    <w:rsid w:val="00542ACE"/>
    <w:rsid w:val="00724159"/>
    <w:rsid w:val="00DE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0F6B5"/>
  <w15:chartTrackingRefBased/>
  <w15:docId w15:val="{550D4858-0F1D-4AFB-8DAD-1B8F9FFB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2024-05-20T05:44:00Z</dcterms:created>
  <dcterms:modified xsi:type="dcterms:W3CDTF">2024-05-20T05:45:00Z</dcterms:modified>
</cp:coreProperties>
</file>